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FBFD5" w14:textId="1E82B411" w:rsidR="00310AC0" w:rsidRPr="003365C0" w:rsidRDefault="009120D1" w:rsidP="003365C0">
      <w:pPr>
        <w:jc w:val="both"/>
        <w:rPr>
          <w:b/>
          <w:bCs/>
          <w:sz w:val="28"/>
          <w:szCs w:val="28"/>
        </w:rPr>
      </w:pPr>
      <w:r w:rsidRPr="003365C0">
        <w:rPr>
          <w:b/>
          <w:bCs/>
          <w:sz w:val="28"/>
          <w:szCs w:val="28"/>
        </w:rPr>
        <w:t xml:space="preserve">Un </w:t>
      </w:r>
      <w:r w:rsidR="009B4BFE" w:rsidRPr="003365C0">
        <w:rPr>
          <w:b/>
          <w:bCs/>
          <w:sz w:val="28"/>
          <w:szCs w:val="28"/>
        </w:rPr>
        <w:t xml:space="preserve">nuevo </w:t>
      </w:r>
      <w:r w:rsidRPr="003365C0">
        <w:rPr>
          <w:b/>
          <w:bCs/>
          <w:sz w:val="28"/>
          <w:szCs w:val="28"/>
        </w:rPr>
        <w:t>pirata de leyenda llamado ‘Raven’</w:t>
      </w:r>
    </w:p>
    <w:p w14:paraId="59A42DDF" w14:textId="255038A5" w:rsidR="00005E86" w:rsidRPr="003365C0" w:rsidRDefault="009120D1" w:rsidP="003365C0">
      <w:pPr>
        <w:jc w:val="both"/>
        <w:rPr>
          <w:b/>
          <w:bCs/>
        </w:rPr>
      </w:pPr>
      <w:r w:rsidRPr="003365C0">
        <w:rPr>
          <w:b/>
          <w:bCs/>
        </w:rPr>
        <w:t>NORMA</w:t>
      </w:r>
      <w:r w:rsidR="003365C0">
        <w:rPr>
          <w:b/>
          <w:bCs/>
        </w:rPr>
        <w:t xml:space="preserve"> Editorial</w:t>
      </w:r>
      <w:r w:rsidRPr="003365C0">
        <w:rPr>
          <w:b/>
          <w:bCs/>
        </w:rPr>
        <w:t xml:space="preserve"> publica</w:t>
      </w:r>
      <w:r w:rsidR="003365C0" w:rsidRPr="003365C0">
        <w:rPr>
          <w:b/>
          <w:bCs/>
        </w:rPr>
        <w:t xml:space="preserve"> en un volumen integral</w:t>
      </w:r>
      <w:r w:rsidRPr="003365C0">
        <w:rPr>
          <w:b/>
          <w:bCs/>
        </w:rPr>
        <w:t xml:space="preserve"> la nueva y trepidante </w:t>
      </w:r>
      <w:r w:rsidR="00F257F6" w:rsidRPr="003365C0">
        <w:rPr>
          <w:b/>
          <w:bCs/>
        </w:rPr>
        <w:t>trilogía</w:t>
      </w:r>
      <w:r w:rsidRPr="003365C0">
        <w:rPr>
          <w:b/>
          <w:bCs/>
        </w:rPr>
        <w:t xml:space="preserve"> del dibujante francés </w:t>
      </w:r>
      <w:r w:rsidR="00F04180" w:rsidRPr="003365C0">
        <w:rPr>
          <w:b/>
          <w:bCs/>
        </w:rPr>
        <w:t xml:space="preserve">Mathieu </w:t>
      </w:r>
      <w:bookmarkStart w:id="0" w:name="_Hlk193725466"/>
      <w:proofErr w:type="spellStart"/>
      <w:r w:rsidRPr="003365C0">
        <w:rPr>
          <w:b/>
          <w:bCs/>
        </w:rPr>
        <w:t>Lauffray</w:t>
      </w:r>
      <w:proofErr w:type="spellEnd"/>
      <w:r w:rsidRPr="003365C0">
        <w:rPr>
          <w:b/>
          <w:bCs/>
        </w:rPr>
        <w:t xml:space="preserve"> </w:t>
      </w:r>
      <w:bookmarkEnd w:id="0"/>
      <w:r w:rsidRPr="003365C0">
        <w:rPr>
          <w:b/>
          <w:bCs/>
        </w:rPr>
        <w:t>tras su aclamado retrato en viñetas de Long John Silver</w:t>
      </w:r>
    </w:p>
    <w:p w14:paraId="5547CB81" w14:textId="2AC0896F" w:rsidR="008B0C66" w:rsidRDefault="00F04180" w:rsidP="003365C0">
      <w:pPr>
        <w:jc w:val="both"/>
      </w:pPr>
      <w:r>
        <w:t xml:space="preserve">Las historias de piratas poseen un magnetismo único sobre los lectores de todas las edades, que trasciende modas y épocas. Y el cómic, naturalmente, no es ajeno a ello. Sagas como </w:t>
      </w:r>
      <w:r w:rsidRPr="00F04180">
        <w:rPr>
          <w:i/>
          <w:iCs/>
        </w:rPr>
        <w:t>Barracuda</w:t>
      </w:r>
      <w:r>
        <w:t xml:space="preserve"> o </w:t>
      </w:r>
      <w:r w:rsidRPr="00F04180">
        <w:rPr>
          <w:i/>
          <w:iCs/>
        </w:rPr>
        <w:t>Long John Silver</w:t>
      </w:r>
      <w:r>
        <w:t xml:space="preserve">, por poner dos ejemplos recientes, han seguido llenando los sueños aventureros de niños y mayores. A esta larga tradición viene a sumarse ahora Raven, </w:t>
      </w:r>
      <w:r w:rsidR="008B0C66">
        <w:t xml:space="preserve">la nueva obra del dibujante francés Mathieu </w:t>
      </w:r>
      <w:proofErr w:type="spellStart"/>
      <w:r w:rsidR="008B0C66">
        <w:t>Lauffray</w:t>
      </w:r>
      <w:proofErr w:type="spellEnd"/>
      <w:r w:rsidR="003365C0">
        <w:t xml:space="preserve">, </w:t>
      </w:r>
      <w:r w:rsidR="009B4BFE">
        <w:t xml:space="preserve">inspirada en la novela </w:t>
      </w:r>
      <w:r w:rsidR="009B4BFE">
        <w:rPr>
          <w:i/>
          <w:iCs/>
        </w:rPr>
        <w:t xml:space="preserve">La venganza de </w:t>
      </w:r>
      <w:proofErr w:type="spellStart"/>
      <w:r w:rsidR="009B4BFE">
        <w:rPr>
          <w:i/>
          <w:iCs/>
        </w:rPr>
        <w:t>Vulmea</w:t>
      </w:r>
      <w:proofErr w:type="spellEnd"/>
      <w:r w:rsidR="009B4BFE">
        <w:rPr>
          <w:i/>
          <w:iCs/>
        </w:rPr>
        <w:t xml:space="preserve"> el Negro </w:t>
      </w:r>
      <w:r w:rsidR="009B4BFE">
        <w:t xml:space="preserve">de Robert E. Howard, </w:t>
      </w:r>
      <w:r w:rsidR="008B0C66">
        <w:t>que llega a las librerías españolas de la mano de NORMA Editorial.</w:t>
      </w:r>
    </w:p>
    <w:p w14:paraId="2D3BEF95" w14:textId="527FAE96" w:rsidR="00F257F6" w:rsidRDefault="008B0C66" w:rsidP="003365C0">
      <w:pPr>
        <w:jc w:val="both"/>
      </w:pPr>
      <w:r>
        <w:t>El héroe que da título a este cómic condensa en su persona todos los ingredientes que hacen al género un imán irresistible: un bucanero audaz y temerario</w:t>
      </w:r>
      <w:r w:rsidR="003A2126">
        <w:t>, romántico e idealista,</w:t>
      </w:r>
      <w:r>
        <w:t xml:space="preserve"> que surca los mares del Caribe en busca de fortuna –esa fortuna que casi siempre está en manos de otros– y que esta vez va a verse involucrado en la búsqueda de un tesoro de los grandes. Precedido por su fama de gafe, Raven se las va viendo con todo tipo de malandrines y filibusteros hasta topar con la pirata </w:t>
      </w:r>
      <w:proofErr w:type="spellStart"/>
      <w:r>
        <w:t>Darksee</w:t>
      </w:r>
      <w:proofErr w:type="spellEnd"/>
      <w:r>
        <w:t>, una bella</w:t>
      </w:r>
      <w:r w:rsidR="00F257F6">
        <w:t>, cínica</w:t>
      </w:r>
      <w:r>
        <w:t xml:space="preserve"> </w:t>
      </w:r>
      <w:r w:rsidR="00F257F6">
        <w:t>y despiadada pirata que persigue las incalculables riquezas perdidas de</w:t>
      </w:r>
      <w:r>
        <w:t xml:space="preserve"> </w:t>
      </w:r>
      <w:r w:rsidR="00F04180" w:rsidRPr="00F04180">
        <w:t>Chichen Itzá</w:t>
      </w:r>
      <w:r w:rsidR="00F257F6">
        <w:t>.</w:t>
      </w:r>
      <w:r w:rsidR="003A2126">
        <w:t xml:space="preserve"> Ambos van a emprender una carrera desesperada a través de una isla volcánica erizada de peligros. </w:t>
      </w:r>
    </w:p>
    <w:p w14:paraId="486D0B04" w14:textId="1BE92F32" w:rsidR="00F04180" w:rsidRPr="00F04180" w:rsidRDefault="00F04180" w:rsidP="003365C0">
      <w:pPr>
        <w:jc w:val="both"/>
      </w:pPr>
      <w:proofErr w:type="spellStart"/>
      <w:r w:rsidRPr="00F04180">
        <w:t>Lauffray</w:t>
      </w:r>
      <w:proofErr w:type="spellEnd"/>
      <w:r w:rsidR="003A2126">
        <w:t xml:space="preserve">, quien ya deslumbrara en el citado </w:t>
      </w:r>
      <w:r w:rsidRPr="00F04180">
        <w:rPr>
          <w:i/>
          <w:iCs/>
        </w:rPr>
        <w:t>Long John Silver</w:t>
      </w:r>
      <w:r w:rsidR="003A2126">
        <w:t xml:space="preserve"> en compañía del guionista Xavier </w:t>
      </w:r>
      <w:proofErr w:type="spellStart"/>
      <w:r w:rsidR="003A2126">
        <w:t>Dorison</w:t>
      </w:r>
      <w:proofErr w:type="spellEnd"/>
      <w:r w:rsidR="003A2126">
        <w:t>,</w:t>
      </w:r>
      <w:r w:rsidRPr="00F04180">
        <w:t xml:space="preserve"> regresa por todo lo alto para trasladarnos al siglo XVII en una emocionante historia repleta de acción, traiciones y situaciones límite a las que solo un verdadero pirata podría sobrevivir.</w:t>
      </w:r>
    </w:p>
    <w:p w14:paraId="27EDCA39" w14:textId="528D8192" w:rsidR="003A2126" w:rsidRDefault="003A2126" w:rsidP="003365C0">
      <w:pPr>
        <w:jc w:val="both"/>
      </w:pPr>
      <w:r>
        <w:t xml:space="preserve">No obstante, el cómic tiene un alcance mayor, en palabras de su autor. “Necesitaba tratar un tema: el precio de la libertad. ¿Qué ganamos y qué perdemos siendo libres?”, se pregunta </w:t>
      </w:r>
      <w:proofErr w:type="spellStart"/>
      <w:r>
        <w:t>Lauffray</w:t>
      </w:r>
      <w:proofErr w:type="spellEnd"/>
      <w:r>
        <w:t xml:space="preserve"> en una entrevista con el portal </w:t>
      </w:r>
      <w:r w:rsidR="00D34BAB">
        <w:t xml:space="preserve">La </w:t>
      </w:r>
      <w:proofErr w:type="spellStart"/>
      <w:r w:rsidR="00D34BAB">
        <w:t>Loutre</w:t>
      </w:r>
      <w:proofErr w:type="spellEnd"/>
      <w:r w:rsidR="00D34BAB">
        <w:t xml:space="preserve"> </w:t>
      </w:r>
      <w:proofErr w:type="spellStart"/>
      <w:r w:rsidR="00D34BAB">
        <w:t>Masquée</w:t>
      </w:r>
      <w:proofErr w:type="spellEnd"/>
      <w:r w:rsidR="00D34BAB">
        <w:t>.</w:t>
      </w:r>
      <w:r>
        <w:t xml:space="preserve"> </w:t>
      </w:r>
      <w:r w:rsidR="00D34BAB">
        <w:t>“</w:t>
      </w:r>
      <w:r>
        <w:t>Mi teoría es que la libertad total significa soledad total. Vivir al día nunca te permitirá unirte o construir a tu alrededor. Para ser libre, ¿estás dispuesto a pagar el precio de la soledad absoluta?</w:t>
      </w:r>
      <w:r w:rsidR="00D34BAB">
        <w:t>”</w:t>
      </w:r>
      <w:r>
        <w:t xml:space="preserve"> </w:t>
      </w:r>
    </w:p>
    <w:p w14:paraId="1B621169" w14:textId="01C6F64C" w:rsidR="00D34BAB" w:rsidRDefault="00D34BAB" w:rsidP="003365C0">
      <w:pPr>
        <w:jc w:val="both"/>
      </w:pPr>
      <w:r>
        <w:t>“Raven ha decidido ser libre”, concluye el dibujante. “Como pirata, abraza esa libertad, con todas sus cualidades y defectos. Se define por su espontaneidad y su intuición. Empieza siendo muy despreocupado, un perro rabioso, sin enfrentarse realmente a las consecuencias de sus actos. Los demás piratas lo ven como un pececillo. En la sociedad, las personas con proyectos suelen ser duras. Para llevarlos a buen puerto, se ven obligados a tomar decisiones difíciles. Su ferocidad suele provenir de la naturaleza del proyecto que les impulsa. Raven tiene la comodidad de ser amable, porque no tiene esa necesidad. Por el momento...”</w:t>
      </w:r>
    </w:p>
    <w:p w14:paraId="5CDB5842" w14:textId="27D34C41" w:rsidR="00005E86" w:rsidRPr="00005E86" w:rsidRDefault="00005E86" w:rsidP="003365C0">
      <w:pPr>
        <w:jc w:val="both"/>
        <w:rPr>
          <w:b/>
          <w:bCs/>
        </w:rPr>
      </w:pPr>
      <w:proofErr w:type="spellStart"/>
      <w:r w:rsidRPr="00005E86">
        <w:rPr>
          <w:b/>
          <w:bCs/>
        </w:rPr>
        <w:lastRenderedPageBreak/>
        <w:t>Lauffray</w:t>
      </w:r>
      <w:proofErr w:type="spellEnd"/>
      <w:r w:rsidRPr="00005E86">
        <w:rPr>
          <w:b/>
          <w:bCs/>
        </w:rPr>
        <w:t>, Mathieu </w:t>
      </w:r>
    </w:p>
    <w:p w14:paraId="65D5D0A3" w14:textId="05A4AFCD" w:rsidR="00005E86" w:rsidRDefault="00005E86" w:rsidP="003365C0">
      <w:pPr>
        <w:jc w:val="both"/>
      </w:pPr>
      <w:r w:rsidRPr="00005E86">
        <w:t xml:space="preserve">Nace en París el mes de febrero de 1970, y estudia en la Escuela de Artes Decorativas de París, donde entabla amistad con Denis </w:t>
      </w:r>
      <w:proofErr w:type="spellStart"/>
      <w:r w:rsidRPr="00005E86">
        <w:t>Bajram</w:t>
      </w:r>
      <w:proofErr w:type="spellEnd"/>
      <w:r w:rsidRPr="00005E86">
        <w:t xml:space="preserve"> y otros artistas. Comenzó a trabajar dibujando las cubiertas de algunos libros de editoriales como Hachette, y de las series de </w:t>
      </w:r>
      <w:proofErr w:type="spellStart"/>
      <w:r w:rsidRPr="003365C0">
        <w:rPr>
          <w:i/>
          <w:iCs/>
        </w:rPr>
        <w:t>Star</w:t>
      </w:r>
      <w:proofErr w:type="spellEnd"/>
      <w:r w:rsidRPr="003365C0">
        <w:rPr>
          <w:i/>
          <w:iCs/>
        </w:rPr>
        <w:t xml:space="preserve"> </w:t>
      </w:r>
      <w:proofErr w:type="spellStart"/>
      <w:r w:rsidRPr="003365C0">
        <w:rPr>
          <w:i/>
          <w:iCs/>
        </w:rPr>
        <w:t>Wars</w:t>
      </w:r>
      <w:proofErr w:type="spellEnd"/>
      <w:r w:rsidRPr="00005E86">
        <w:t xml:space="preserve"> que publicaba </w:t>
      </w:r>
      <w:proofErr w:type="spellStart"/>
      <w:r w:rsidRPr="00005E86">
        <w:t>Dark</w:t>
      </w:r>
      <w:proofErr w:type="spellEnd"/>
      <w:r w:rsidRPr="00005E86">
        <w:t xml:space="preserve"> </w:t>
      </w:r>
      <w:proofErr w:type="spellStart"/>
      <w:r w:rsidRPr="00005E86">
        <w:t>Horse</w:t>
      </w:r>
      <w:proofErr w:type="spellEnd"/>
      <w:r w:rsidRPr="00005E86">
        <w:t xml:space="preserve"> en los Estados Unidos. No sólo ha trabajado para el sector editorial, sino que también ha colaborado diseñando personajes para videojuegos (</w:t>
      </w:r>
      <w:r w:rsidRPr="003365C0">
        <w:rPr>
          <w:i/>
          <w:iCs/>
        </w:rPr>
        <w:t xml:space="preserve">Alone in </w:t>
      </w:r>
      <w:proofErr w:type="spellStart"/>
      <w:r w:rsidRPr="003365C0">
        <w:rPr>
          <w:i/>
          <w:iCs/>
        </w:rPr>
        <w:t>the</w:t>
      </w:r>
      <w:proofErr w:type="spellEnd"/>
      <w:r w:rsidRPr="003365C0">
        <w:rPr>
          <w:i/>
          <w:iCs/>
        </w:rPr>
        <w:t xml:space="preserve"> </w:t>
      </w:r>
      <w:proofErr w:type="spellStart"/>
      <w:r w:rsidRPr="003365C0">
        <w:rPr>
          <w:i/>
          <w:iCs/>
        </w:rPr>
        <w:t>Dark</w:t>
      </w:r>
      <w:proofErr w:type="spellEnd"/>
      <w:r w:rsidRPr="003365C0">
        <w:rPr>
          <w:i/>
          <w:iCs/>
        </w:rPr>
        <w:t xml:space="preserve"> IV</w:t>
      </w:r>
      <w:r w:rsidRPr="00005E86">
        <w:t xml:space="preserve">, </w:t>
      </w:r>
      <w:proofErr w:type="spellStart"/>
      <w:r w:rsidRPr="003365C0">
        <w:rPr>
          <w:i/>
          <w:iCs/>
        </w:rPr>
        <w:t>Khaos</w:t>
      </w:r>
      <w:proofErr w:type="spellEnd"/>
      <w:r w:rsidRPr="00005E86">
        <w:t>…) y para el cine (</w:t>
      </w:r>
      <w:r w:rsidRPr="003365C0">
        <w:rPr>
          <w:i/>
          <w:iCs/>
        </w:rPr>
        <w:t>El pacto de los lobos</w:t>
      </w:r>
      <w:r w:rsidRPr="00005E86">
        <w:t xml:space="preserve">, </w:t>
      </w:r>
      <w:proofErr w:type="spellStart"/>
      <w:r w:rsidRPr="003365C0">
        <w:rPr>
          <w:i/>
          <w:iCs/>
        </w:rPr>
        <w:t>Vidocq</w:t>
      </w:r>
      <w:proofErr w:type="spellEnd"/>
      <w:r w:rsidRPr="00005E86">
        <w:t xml:space="preserve">, </w:t>
      </w:r>
      <w:r w:rsidRPr="003365C0">
        <w:rPr>
          <w:i/>
          <w:iCs/>
        </w:rPr>
        <w:t>10.000 AC</w:t>
      </w:r>
      <w:r w:rsidRPr="00005E86">
        <w:t xml:space="preserve">…). En el año 2000 regresa al mundo del cómic con </w:t>
      </w:r>
      <w:proofErr w:type="spellStart"/>
      <w:r w:rsidRPr="003365C0">
        <w:rPr>
          <w:i/>
          <w:iCs/>
        </w:rPr>
        <w:t>Prophet</w:t>
      </w:r>
      <w:proofErr w:type="spellEnd"/>
      <w:r w:rsidRPr="00005E86">
        <w:t xml:space="preserve">, con guiones de Xavier </w:t>
      </w:r>
      <w:proofErr w:type="spellStart"/>
      <w:r w:rsidRPr="00005E86">
        <w:t>Dorison</w:t>
      </w:r>
      <w:proofErr w:type="spellEnd"/>
      <w:r w:rsidRPr="00005E86">
        <w:t xml:space="preserve">. Colorea </w:t>
      </w:r>
      <w:r w:rsidRPr="003365C0">
        <w:rPr>
          <w:i/>
          <w:iCs/>
        </w:rPr>
        <w:t>El Tercer Testamento</w:t>
      </w:r>
      <w:r w:rsidRPr="00005E86">
        <w:t xml:space="preserve">, del mismo guionista y Alex Alice. </w:t>
      </w:r>
      <w:r>
        <w:t>Tras su</w:t>
      </w:r>
      <w:r w:rsidRPr="00005E86">
        <w:t xml:space="preserve"> siguiente trabajo, </w:t>
      </w:r>
      <w:r w:rsidRPr="003365C0">
        <w:rPr>
          <w:i/>
          <w:iCs/>
        </w:rPr>
        <w:t>Long John Silver</w:t>
      </w:r>
      <w:r w:rsidRPr="00005E86">
        <w:t xml:space="preserve">, una serie </w:t>
      </w:r>
      <w:r>
        <w:t>publicada en NORMA</w:t>
      </w:r>
      <w:r w:rsidR="003365C0">
        <w:t xml:space="preserve"> Editorial</w:t>
      </w:r>
      <w:r>
        <w:t xml:space="preserve"> junto con </w:t>
      </w:r>
      <w:r w:rsidRPr="00005E86">
        <w:t xml:space="preserve">Xavier </w:t>
      </w:r>
      <w:proofErr w:type="spellStart"/>
      <w:r w:rsidRPr="00005E86">
        <w:t>Dorison</w:t>
      </w:r>
      <w:proofErr w:type="spellEnd"/>
      <w:r w:rsidRPr="00005E86">
        <w:t xml:space="preserve"> que homenajea al célebre personaje de R.L. Stevenson</w:t>
      </w:r>
      <w:r>
        <w:t xml:space="preserve">, lanza en solitario </w:t>
      </w:r>
      <w:r w:rsidRPr="00005E86">
        <w:rPr>
          <w:i/>
          <w:iCs/>
        </w:rPr>
        <w:t>Raven</w:t>
      </w:r>
      <w:r>
        <w:t xml:space="preserve"> en la misma editorial. </w:t>
      </w:r>
    </w:p>
    <w:p w14:paraId="41F7C023" w14:textId="77777777" w:rsidR="007F2323" w:rsidRDefault="007F2323" w:rsidP="003365C0">
      <w:pPr>
        <w:jc w:val="both"/>
      </w:pPr>
    </w:p>
    <w:p w14:paraId="155F47B1" w14:textId="624E370E" w:rsidR="007F2323" w:rsidRPr="007F2323" w:rsidRDefault="007F2323" w:rsidP="003365C0">
      <w:pPr>
        <w:jc w:val="both"/>
        <w:rPr>
          <w:b/>
          <w:bCs/>
        </w:rPr>
      </w:pPr>
      <w:r w:rsidRPr="007F2323">
        <w:rPr>
          <w:b/>
          <w:bCs/>
        </w:rPr>
        <w:t>Datos técnicos</w:t>
      </w:r>
    </w:p>
    <w:p w14:paraId="2D199597" w14:textId="77777777" w:rsidR="007F2323" w:rsidRDefault="007F2323" w:rsidP="007F2323">
      <w:pPr>
        <w:pStyle w:val="Sinespaciado"/>
      </w:pPr>
      <w:r>
        <w:t>Cartoné</w:t>
      </w:r>
    </w:p>
    <w:p w14:paraId="310A3B2D" w14:textId="4AB3F98B" w:rsidR="007F2323" w:rsidRDefault="007F2323" w:rsidP="007F2323">
      <w:pPr>
        <w:pStyle w:val="Sinespaciado"/>
      </w:pPr>
      <w:r>
        <w:t>23,5 x 31</w:t>
      </w:r>
      <w:r>
        <w:t xml:space="preserve"> cm</w:t>
      </w:r>
    </w:p>
    <w:p w14:paraId="6A5FD061" w14:textId="209A9671" w:rsidR="007F2323" w:rsidRDefault="007F2323" w:rsidP="007F2323">
      <w:pPr>
        <w:pStyle w:val="Sinespaciado"/>
      </w:pPr>
      <w:r>
        <w:t xml:space="preserve">204 </w:t>
      </w:r>
      <w:r>
        <w:t xml:space="preserve">págs. </w:t>
      </w:r>
      <w:r>
        <w:t>color</w:t>
      </w:r>
    </w:p>
    <w:p w14:paraId="791FB9AC" w14:textId="1252CFD0" w:rsidR="007F2323" w:rsidRDefault="007F2323" w:rsidP="007F2323">
      <w:pPr>
        <w:pStyle w:val="Sinespaciado"/>
      </w:pPr>
      <w:r>
        <w:t>ISBN</w:t>
      </w:r>
      <w:r>
        <w:t xml:space="preserve">: </w:t>
      </w:r>
      <w:r>
        <w:t>978-84-679-7612-0</w:t>
      </w:r>
    </w:p>
    <w:p w14:paraId="211251CD" w14:textId="37AD21CF" w:rsidR="007F2323" w:rsidRPr="00005E86" w:rsidRDefault="007F2323" w:rsidP="007F2323">
      <w:pPr>
        <w:pStyle w:val="Sinespaciado"/>
      </w:pPr>
      <w:r>
        <w:t>PVP</w:t>
      </w:r>
      <w:r>
        <w:t xml:space="preserve">. </w:t>
      </w:r>
      <w:r>
        <w:t>35,00 €</w:t>
      </w:r>
    </w:p>
    <w:p w14:paraId="7E043580" w14:textId="77777777" w:rsidR="00005E86" w:rsidRDefault="00005E86"/>
    <w:sectPr w:rsidR="00005E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E86"/>
    <w:rsid w:val="00005E86"/>
    <w:rsid w:val="00203FB0"/>
    <w:rsid w:val="00310AC0"/>
    <w:rsid w:val="003365C0"/>
    <w:rsid w:val="003A2126"/>
    <w:rsid w:val="00415ADF"/>
    <w:rsid w:val="00525156"/>
    <w:rsid w:val="00605CE9"/>
    <w:rsid w:val="007F2323"/>
    <w:rsid w:val="008B0C66"/>
    <w:rsid w:val="008F57F6"/>
    <w:rsid w:val="009120D1"/>
    <w:rsid w:val="009B4BFE"/>
    <w:rsid w:val="00D34BAB"/>
    <w:rsid w:val="00F04180"/>
    <w:rsid w:val="00F2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FB04"/>
  <w15:chartTrackingRefBased/>
  <w15:docId w15:val="{072CBA07-DD2B-48DA-A174-E86C4757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05E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5E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5E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5E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5E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5E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5E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5E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5E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5E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05E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05E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05E8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05E8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05E8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05E8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05E8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05E8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05E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05E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05E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05E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05E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05E8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05E8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05E8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5E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5E8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05E86"/>
    <w:rPr>
      <w:b/>
      <w:bCs/>
      <w:smallCaps/>
      <w:color w:val="0F4761" w:themeColor="accent1" w:themeShade="BF"/>
      <w:spacing w:val="5"/>
    </w:rPr>
  </w:style>
  <w:style w:type="character" w:styleId="Refdecomentario">
    <w:name w:val="annotation reference"/>
    <w:basedOn w:val="Fuentedeprrafopredeter"/>
    <w:uiPriority w:val="99"/>
    <w:semiHidden/>
    <w:unhideWhenUsed/>
    <w:rsid w:val="00605CE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05CE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05CE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C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CE9"/>
    <w:rPr>
      <w:b/>
      <w:bCs/>
      <w:sz w:val="20"/>
      <w:szCs w:val="20"/>
    </w:rPr>
  </w:style>
  <w:style w:type="paragraph" w:styleId="Sinespaciado">
    <w:name w:val="No Spacing"/>
    <w:uiPriority w:val="1"/>
    <w:qFormat/>
    <w:rsid w:val="007F23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6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591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6</cp:revision>
  <dcterms:created xsi:type="dcterms:W3CDTF">2025-03-23T10:25:00Z</dcterms:created>
  <dcterms:modified xsi:type="dcterms:W3CDTF">2025-04-16T07:45:00Z</dcterms:modified>
</cp:coreProperties>
</file>